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3912" w:rsidRDefault="00813912">
      <w:pPr>
        <w:rPr>
          <w:sz w:val="22"/>
          <w:szCs w:val="22"/>
        </w:rPr>
      </w:pPr>
    </w:p>
    <w:p w14:paraId="00000002" w14:textId="77777777" w:rsidR="00813912" w:rsidRDefault="00813912">
      <w:pPr>
        <w:jc w:val="center"/>
        <w:rPr>
          <w:b/>
          <w:sz w:val="22"/>
          <w:szCs w:val="22"/>
        </w:rPr>
      </w:pPr>
    </w:p>
    <w:p w14:paraId="00000003" w14:textId="77777777" w:rsidR="00813912" w:rsidRDefault="00813912">
      <w:pPr>
        <w:jc w:val="center"/>
        <w:rPr>
          <w:b/>
          <w:sz w:val="22"/>
          <w:szCs w:val="22"/>
        </w:rPr>
      </w:pPr>
    </w:p>
    <w:p w14:paraId="00000004" w14:textId="20021CBC" w:rsidR="00813912" w:rsidRDefault="00000000">
      <w:pPr>
        <w:jc w:val="center"/>
        <w:rPr>
          <w:b/>
          <w:sz w:val="22"/>
          <w:szCs w:val="22"/>
        </w:rPr>
      </w:pPr>
      <w:r>
        <w:rPr>
          <w:b/>
          <w:sz w:val="22"/>
          <w:szCs w:val="22"/>
        </w:rPr>
        <w:t>Ethical Fundraising Policy: J</w:t>
      </w:r>
      <w:r w:rsidR="00D275ED">
        <w:rPr>
          <w:b/>
          <w:sz w:val="22"/>
          <w:szCs w:val="22"/>
        </w:rPr>
        <w:t>uly 2023</w:t>
      </w:r>
    </w:p>
    <w:p w14:paraId="00000005" w14:textId="77777777" w:rsidR="00813912" w:rsidRDefault="00813912">
      <w:pPr>
        <w:rPr>
          <w:b/>
          <w:sz w:val="22"/>
          <w:szCs w:val="22"/>
        </w:rPr>
      </w:pPr>
    </w:p>
    <w:p w14:paraId="00000006" w14:textId="77777777" w:rsidR="00813912" w:rsidRDefault="00000000">
      <w:pPr>
        <w:rPr>
          <w:b/>
          <w:sz w:val="22"/>
          <w:szCs w:val="22"/>
        </w:rPr>
      </w:pPr>
      <w:r>
        <w:rPr>
          <w:b/>
          <w:sz w:val="22"/>
          <w:szCs w:val="22"/>
        </w:rPr>
        <w:t xml:space="preserve">Fundraising Statement </w:t>
      </w:r>
    </w:p>
    <w:p w14:paraId="00000007" w14:textId="04FD2D8E" w:rsidR="00813912" w:rsidRDefault="00000000">
      <w:pPr>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is a project funded organisation which is reliant on ongoing fundraising to support its core costs and project </w:t>
      </w:r>
      <w:proofErr w:type="gramStart"/>
      <w:r>
        <w:rPr>
          <w:sz w:val="22"/>
          <w:szCs w:val="22"/>
        </w:rPr>
        <w:t>delivery  with</w:t>
      </w:r>
      <w:proofErr w:type="gramEnd"/>
      <w:r>
        <w:rPr>
          <w:sz w:val="22"/>
          <w:szCs w:val="22"/>
        </w:rPr>
        <w:t xml:space="preserve"> and for LGBTQIA+ communities. To guarantee the availability of ongoing funds to support its work, </w:t>
      </w:r>
      <w:proofErr w:type="spellStart"/>
      <w:r>
        <w:rPr>
          <w:sz w:val="22"/>
          <w:szCs w:val="22"/>
        </w:rPr>
        <w:t>Rendez-Vous</w:t>
      </w:r>
      <w:proofErr w:type="spellEnd"/>
      <w:r>
        <w:rPr>
          <w:sz w:val="22"/>
          <w:szCs w:val="22"/>
        </w:rPr>
        <w:t xml:space="preserve"> </w:t>
      </w:r>
      <w:r w:rsidR="00D275ED">
        <w:rPr>
          <w:sz w:val="22"/>
          <w:szCs w:val="22"/>
        </w:rPr>
        <w:t>d</w:t>
      </w:r>
      <w:r>
        <w:rPr>
          <w:sz w:val="22"/>
          <w:szCs w:val="22"/>
        </w:rPr>
        <w:t>ance Ltd aims to maintain a broad base of different funding sources. This policy has been drafted to ensure clarity to all partners and stakeholders.</w:t>
      </w:r>
    </w:p>
    <w:p w14:paraId="00000008" w14:textId="67D070D2" w:rsidR="00813912" w:rsidRDefault="00000000">
      <w:pPr>
        <w:spacing w:before="240" w:after="240"/>
        <w:rPr>
          <w:sz w:val="22"/>
          <w:szCs w:val="22"/>
        </w:rPr>
      </w:pPr>
      <w:r>
        <w:rPr>
          <w:sz w:val="22"/>
          <w:szCs w:val="22"/>
        </w:rPr>
        <w:t xml:space="preserve">Through establishing and maintaining relationships with funders and donors,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hopes to gain: </w:t>
      </w:r>
    </w:p>
    <w:p w14:paraId="00000009" w14:textId="77777777" w:rsidR="00813912" w:rsidRDefault="00000000">
      <w:pPr>
        <w:numPr>
          <w:ilvl w:val="0"/>
          <w:numId w:val="5"/>
        </w:numPr>
        <w:spacing w:before="240"/>
        <w:rPr>
          <w:sz w:val="22"/>
          <w:szCs w:val="22"/>
        </w:rPr>
      </w:pPr>
      <w:r>
        <w:rPr>
          <w:sz w:val="22"/>
          <w:szCs w:val="22"/>
        </w:rPr>
        <w:t>Cash income towards project-focused and core costs.</w:t>
      </w:r>
    </w:p>
    <w:p w14:paraId="0000000A" w14:textId="77777777" w:rsidR="00813912" w:rsidRDefault="00000000">
      <w:pPr>
        <w:numPr>
          <w:ilvl w:val="0"/>
          <w:numId w:val="5"/>
        </w:numPr>
        <w:rPr>
          <w:sz w:val="22"/>
          <w:szCs w:val="22"/>
        </w:rPr>
      </w:pPr>
      <w:r>
        <w:rPr>
          <w:sz w:val="22"/>
          <w:szCs w:val="22"/>
        </w:rPr>
        <w:t>In-kind support.</w:t>
      </w:r>
    </w:p>
    <w:p w14:paraId="0000000B" w14:textId="77777777" w:rsidR="00813912" w:rsidRDefault="00000000">
      <w:pPr>
        <w:numPr>
          <w:ilvl w:val="0"/>
          <w:numId w:val="5"/>
        </w:numPr>
        <w:rPr>
          <w:sz w:val="22"/>
          <w:szCs w:val="22"/>
        </w:rPr>
      </w:pPr>
      <w:r>
        <w:rPr>
          <w:sz w:val="22"/>
          <w:szCs w:val="22"/>
        </w:rPr>
        <w:t xml:space="preserve">Organisational development/skills development. </w:t>
      </w:r>
    </w:p>
    <w:p w14:paraId="0000000C" w14:textId="77777777" w:rsidR="00813912" w:rsidRDefault="00000000">
      <w:pPr>
        <w:numPr>
          <w:ilvl w:val="0"/>
          <w:numId w:val="5"/>
        </w:numPr>
        <w:rPr>
          <w:sz w:val="22"/>
          <w:szCs w:val="22"/>
        </w:rPr>
      </w:pPr>
      <w:r>
        <w:rPr>
          <w:sz w:val="22"/>
          <w:szCs w:val="22"/>
        </w:rPr>
        <w:t xml:space="preserve">Raised profile as a supported </w:t>
      </w:r>
      <w:proofErr w:type="gramStart"/>
      <w:r>
        <w:rPr>
          <w:sz w:val="22"/>
          <w:szCs w:val="22"/>
        </w:rPr>
        <w:t>organisation</w:t>
      </w:r>
      <w:proofErr w:type="gramEnd"/>
    </w:p>
    <w:p w14:paraId="0000000D" w14:textId="77777777" w:rsidR="00813912" w:rsidRDefault="00000000">
      <w:pPr>
        <w:numPr>
          <w:ilvl w:val="0"/>
          <w:numId w:val="5"/>
        </w:numPr>
        <w:rPr>
          <w:sz w:val="22"/>
          <w:szCs w:val="22"/>
        </w:rPr>
      </w:pPr>
      <w:r>
        <w:rPr>
          <w:sz w:val="22"/>
          <w:szCs w:val="22"/>
        </w:rPr>
        <w:t>Increased access to future opportunities/funding prospects.</w:t>
      </w:r>
    </w:p>
    <w:p w14:paraId="0000000E" w14:textId="6756689C" w:rsidR="00813912" w:rsidRDefault="00000000">
      <w:pPr>
        <w:numPr>
          <w:ilvl w:val="0"/>
          <w:numId w:val="5"/>
        </w:numPr>
        <w:spacing w:after="240"/>
        <w:rPr>
          <w:sz w:val="22"/>
          <w:szCs w:val="22"/>
        </w:rPr>
      </w:pPr>
      <w:r>
        <w:rPr>
          <w:sz w:val="22"/>
          <w:szCs w:val="22"/>
        </w:rPr>
        <w:t>Increased local</w:t>
      </w:r>
      <w:r w:rsidR="00D275ED">
        <w:rPr>
          <w:sz w:val="22"/>
          <w:szCs w:val="22"/>
        </w:rPr>
        <w:t>,</w:t>
      </w:r>
      <w:r>
        <w:rPr>
          <w:sz w:val="22"/>
          <w:szCs w:val="22"/>
        </w:rPr>
        <w:t xml:space="preserve"> national</w:t>
      </w:r>
      <w:r w:rsidR="00D275ED">
        <w:rPr>
          <w:sz w:val="22"/>
          <w:szCs w:val="22"/>
        </w:rPr>
        <w:t xml:space="preserve"> and international</w:t>
      </w:r>
      <w:r>
        <w:rPr>
          <w:sz w:val="22"/>
          <w:szCs w:val="22"/>
        </w:rPr>
        <w:t xml:space="preserve"> networks and signposting to </w:t>
      </w:r>
      <w:proofErr w:type="gramStart"/>
      <w:r>
        <w:rPr>
          <w:sz w:val="22"/>
          <w:szCs w:val="22"/>
        </w:rPr>
        <w:t>opportunities</w:t>
      </w:r>
      <w:proofErr w:type="gramEnd"/>
    </w:p>
    <w:p w14:paraId="0000000F" w14:textId="5E6B22EA" w:rsidR="00813912" w:rsidRDefault="00000000">
      <w:pPr>
        <w:spacing w:before="240" w:after="240"/>
        <w:rPr>
          <w:color w:val="FF0000"/>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recognises its responsibility to the communities we work with to consider the ethical issues of accepting funding from/partnering with any external organisation or individual and the reputational risks of doing so. </w:t>
      </w:r>
    </w:p>
    <w:p w14:paraId="00000010" w14:textId="32D3701F" w:rsidR="00813912" w:rsidRDefault="00000000">
      <w:pPr>
        <w:spacing w:before="240" w:after="240"/>
        <w:rPr>
          <w:sz w:val="22"/>
          <w:szCs w:val="22"/>
        </w:rPr>
      </w:pPr>
      <w:r>
        <w:rPr>
          <w:sz w:val="22"/>
          <w:szCs w:val="22"/>
        </w:rPr>
        <w:t xml:space="preserve">It is the responsibility of </w:t>
      </w:r>
      <w:proofErr w:type="spellStart"/>
      <w:r>
        <w:rPr>
          <w:sz w:val="22"/>
          <w:szCs w:val="22"/>
        </w:rPr>
        <w:t>Rendez-Vous</w:t>
      </w:r>
      <w:proofErr w:type="spellEnd"/>
      <w:r>
        <w:rPr>
          <w:sz w:val="22"/>
          <w:szCs w:val="22"/>
        </w:rPr>
        <w:t xml:space="preserve"> </w:t>
      </w:r>
      <w:r w:rsidR="00D275ED">
        <w:rPr>
          <w:sz w:val="22"/>
          <w:szCs w:val="22"/>
        </w:rPr>
        <w:t>d</w:t>
      </w:r>
      <w:r>
        <w:rPr>
          <w:sz w:val="22"/>
          <w:szCs w:val="22"/>
        </w:rPr>
        <w:t>ance Ltd’ Board and the Executive Producer to assess potential funders against the considerations detailed below.</w:t>
      </w:r>
    </w:p>
    <w:p w14:paraId="00000011" w14:textId="11415ED1" w:rsidR="00813912" w:rsidRDefault="00000000">
      <w:pPr>
        <w:spacing w:before="240" w:after="240"/>
        <w:rPr>
          <w:sz w:val="22"/>
          <w:szCs w:val="22"/>
        </w:rPr>
      </w:pPr>
      <w:r>
        <w:rPr>
          <w:b/>
          <w:sz w:val="22"/>
          <w:szCs w:val="22"/>
        </w:rPr>
        <w:t>Funding Considerations</w:t>
      </w:r>
      <w:r>
        <w:rPr>
          <w:b/>
          <w:sz w:val="22"/>
          <w:szCs w:val="22"/>
        </w:rPr>
        <w:br/>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actively seeks opportunities to work with external organisations and individuals to achieve shared objectives. However, it is vital to the integrity of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to maintain independence and does not allow any partnership to bring the organisation's name into disrepute. </w:t>
      </w:r>
    </w:p>
    <w:p w14:paraId="00000012" w14:textId="74659684" w:rsidR="00813912" w:rsidRDefault="00000000">
      <w:pPr>
        <w:spacing w:before="240" w:after="24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ance Ltd therefore accepts financial support/partnership with companies and individuals on the following conditions:</w:t>
      </w:r>
    </w:p>
    <w:p w14:paraId="00000013" w14:textId="2165BBB2" w:rsidR="00813912" w:rsidRDefault="00000000">
      <w:pPr>
        <w:numPr>
          <w:ilvl w:val="0"/>
          <w:numId w:val="4"/>
        </w:numPr>
        <w:spacing w:before="240"/>
        <w:rPr>
          <w:sz w:val="22"/>
          <w:szCs w:val="22"/>
        </w:rPr>
      </w:pPr>
      <w:r>
        <w:rPr>
          <w:sz w:val="22"/>
          <w:szCs w:val="22"/>
        </w:rPr>
        <w:t xml:space="preserve">The funders values are aligned with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the result of the funded work will be mutually beneficial. </w:t>
      </w:r>
    </w:p>
    <w:p w14:paraId="00000014" w14:textId="77777777" w:rsidR="00813912" w:rsidRDefault="00000000">
      <w:pPr>
        <w:numPr>
          <w:ilvl w:val="0"/>
          <w:numId w:val="4"/>
        </w:numPr>
        <w:rPr>
          <w:sz w:val="22"/>
          <w:szCs w:val="22"/>
        </w:rPr>
      </w:pPr>
      <w:r>
        <w:rPr>
          <w:sz w:val="22"/>
          <w:szCs w:val="22"/>
        </w:rPr>
        <w:t>There are strong grounds for believing that the funding will benefit the organisation’s beneficiaries.</w:t>
      </w:r>
    </w:p>
    <w:p w14:paraId="00000015" w14:textId="77777777" w:rsidR="00813912" w:rsidRDefault="00000000">
      <w:pPr>
        <w:numPr>
          <w:ilvl w:val="0"/>
          <w:numId w:val="4"/>
        </w:numPr>
        <w:rPr>
          <w:sz w:val="22"/>
          <w:szCs w:val="22"/>
        </w:rPr>
      </w:pPr>
      <w:r>
        <w:rPr>
          <w:sz w:val="22"/>
          <w:szCs w:val="22"/>
        </w:rPr>
        <w:t xml:space="preserve">The Board and Executive Producer are satisfied that no adverse publicity will result from accepting the support. </w:t>
      </w:r>
    </w:p>
    <w:p w14:paraId="00000016" w14:textId="29B16833" w:rsidR="00813912" w:rsidRDefault="00000000">
      <w:pPr>
        <w:numPr>
          <w:ilvl w:val="0"/>
          <w:numId w:val="4"/>
        </w:numPr>
        <w:rPr>
          <w:sz w:val="22"/>
          <w:szCs w:val="22"/>
        </w:rPr>
      </w:pPr>
      <w:r>
        <w:rPr>
          <w:sz w:val="22"/>
          <w:szCs w:val="22"/>
        </w:rPr>
        <w:t xml:space="preserve">There is no attempt to negatively influence </w:t>
      </w:r>
      <w:proofErr w:type="spellStart"/>
      <w:r>
        <w:rPr>
          <w:sz w:val="22"/>
          <w:szCs w:val="22"/>
        </w:rPr>
        <w:t>Rendez-Vous</w:t>
      </w:r>
      <w:proofErr w:type="spellEnd"/>
      <w:r>
        <w:rPr>
          <w:sz w:val="22"/>
          <w:szCs w:val="22"/>
        </w:rPr>
        <w:t xml:space="preserve"> </w:t>
      </w:r>
      <w:r w:rsidR="00D275ED">
        <w:rPr>
          <w:sz w:val="22"/>
          <w:szCs w:val="22"/>
        </w:rPr>
        <w:t>d</w:t>
      </w:r>
      <w:r>
        <w:rPr>
          <w:sz w:val="22"/>
          <w:szCs w:val="22"/>
        </w:rPr>
        <w:t>ance Ltd policies or actions, explicitly or implicitly.</w:t>
      </w:r>
    </w:p>
    <w:p w14:paraId="00000017" w14:textId="4898A9BC" w:rsidR="00813912" w:rsidRDefault="00000000">
      <w:pPr>
        <w:numPr>
          <w:ilvl w:val="0"/>
          <w:numId w:val="4"/>
        </w:numPr>
        <w:rPr>
          <w:sz w:val="22"/>
          <w:szCs w:val="22"/>
        </w:rPr>
      </w:pPr>
      <w:r>
        <w:rPr>
          <w:sz w:val="22"/>
          <w:szCs w:val="22"/>
        </w:rPr>
        <w:t xml:space="preserve">Only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has access to project data, </w:t>
      </w:r>
      <w:proofErr w:type="gramStart"/>
      <w:r>
        <w:rPr>
          <w:sz w:val="22"/>
          <w:szCs w:val="22"/>
        </w:rPr>
        <w:t>databases</w:t>
      </w:r>
      <w:proofErr w:type="gramEnd"/>
      <w:r>
        <w:rPr>
          <w:sz w:val="22"/>
          <w:szCs w:val="22"/>
        </w:rPr>
        <w:t xml:space="preserve"> and beneficiary contact information, unless a data agreement and relevant permissions are in place. </w:t>
      </w:r>
    </w:p>
    <w:p w14:paraId="00000018" w14:textId="5A83049D" w:rsidR="00813912" w:rsidRDefault="00000000">
      <w:pPr>
        <w:numPr>
          <w:ilvl w:val="0"/>
          <w:numId w:val="4"/>
        </w:numPr>
        <w:spacing w:after="240"/>
        <w:rPr>
          <w:sz w:val="22"/>
          <w:szCs w:val="22"/>
        </w:rPr>
      </w:pPr>
      <w:r>
        <w:rPr>
          <w:sz w:val="22"/>
          <w:szCs w:val="22"/>
        </w:rPr>
        <w:t>The funding has been approved by</w:t>
      </w:r>
      <w:r w:rsidR="00D275ED">
        <w:rPr>
          <w:sz w:val="22"/>
          <w:szCs w:val="22"/>
        </w:rPr>
        <w:t xml:space="preserve">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board. </w:t>
      </w:r>
    </w:p>
    <w:p w14:paraId="00000019" w14:textId="77777777" w:rsidR="00813912" w:rsidRDefault="00813912">
      <w:pPr>
        <w:spacing w:before="240" w:after="240"/>
        <w:rPr>
          <w:sz w:val="22"/>
          <w:szCs w:val="22"/>
        </w:rPr>
      </w:pPr>
    </w:p>
    <w:p w14:paraId="0000001A" w14:textId="77777777" w:rsidR="00813912" w:rsidRDefault="00813912">
      <w:pPr>
        <w:spacing w:before="240" w:after="240"/>
        <w:rPr>
          <w:sz w:val="22"/>
          <w:szCs w:val="22"/>
        </w:rPr>
      </w:pPr>
    </w:p>
    <w:p w14:paraId="0000001B" w14:textId="77777777" w:rsidR="00813912" w:rsidRDefault="00813912">
      <w:pPr>
        <w:spacing w:before="240" w:after="240"/>
        <w:ind w:right="-420"/>
        <w:rPr>
          <w:sz w:val="22"/>
          <w:szCs w:val="22"/>
        </w:rPr>
      </w:pPr>
    </w:p>
    <w:p w14:paraId="0000001C" w14:textId="145BDAF2" w:rsidR="00813912" w:rsidRDefault="00000000">
      <w:pPr>
        <w:spacing w:before="240" w:after="240"/>
        <w:ind w:right="-42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will not accept financial support from or </w:t>
      </w:r>
      <w:proofErr w:type="gramStart"/>
      <w:r>
        <w:rPr>
          <w:sz w:val="22"/>
          <w:szCs w:val="22"/>
        </w:rPr>
        <w:t>enter into</w:t>
      </w:r>
      <w:proofErr w:type="gramEnd"/>
      <w:r>
        <w:rPr>
          <w:sz w:val="22"/>
          <w:szCs w:val="22"/>
        </w:rPr>
        <w:t xml:space="preserve"> partnerships with organisations directly involved in activities that run contrary to its values and aims. These activities include:</w:t>
      </w:r>
    </w:p>
    <w:p w14:paraId="0000001D" w14:textId="56D7D265" w:rsidR="00813912" w:rsidRDefault="00000000">
      <w:pPr>
        <w:spacing w:before="240" w:after="240"/>
        <w:ind w:right="-420"/>
        <w:rPr>
          <w:sz w:val="22"/>
          <w:szCs w:val="22"/>
        </w:rPr>
      </w:pPr>
      <w:r>
        <w:rPr>
          <w:sz w:val="22"/>
          <w:szCs w:val="22"/>
        </w:rPr>
        <w:t xml:space="preserve">Animal testing/abuse, developing nations debt, genetic engineering, human rights abuses, illegal activity, intensive farming, manufacture of </w:t>
      </w:r>
      <w:r w:rsidR="00D275ED">
        <w:rPr>
          <w:sz w:val="22"/>
          <w:szCs w:val="22"/>
        </w:rPr>
        <w:t>environmentally</w:t>
      </w:r>
      <w:r>
        <w:rPr>
          <w:sz w:val="22"/>
          <w:szCs w:val="22"/>
        </w:rPr>
        <w:t xml:space="preserve"> hazardous products or chemicals, military contracts, mining, nuclear power, the manufacture of tobacco and water pollution. </w:t>
      </w:r>
    </w:p>
    <w:p w14:paraId="0000001E" w14:textId="4EE40492" w:rsidR="00813912" w:rsidRDefault="00000000">
      <w:pPr>
        <w:spacing w:before="240" w:after="240"/>
        <w:rPr>
          <w:sz w:val="22"/>
          <w:szCs w:val="22"/>
        </w:rPr>
      </w:pPr>
      <w:r>
        <w:rPr>
          <w:b/>
          <w:sz w:val="22"/>
          <w:szCs w:val="22"/>
        </w:rPr>
        <w:t>Funding Acceptance Criteria.</w:t>
      </w:r>
      <w:r>
        <w:rPr>
          <w:b/>
          <w:sz w:val="22"/>
          <w:szCs w:val="22"/>
        </w:rPr>
        <w:br/>
      </w:r>
      <w:r>
        <w:rPr>
          <w:sz w:val="22"/>
          <w:szCs w:val="22"/>
        </w:rPr>
        <w:t xml:space="preserve">When deciding to accept funding, the Board and Executive Producer must be able to demonstrate that they have acted in the best interests of the organisation and its beneficiaries. That association with a funder does not compromise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ethical position, harm its reputation or put future funding opportunities at risk. </w:t>
      </w:r>
    </w:p>
    <w:p w14:paraId="0000001F" w14:textId="77777777" w:rsidR="00813912" w:rsidRDefault="00000000">
      <w:pPr>
        <w:spacing w:before="240" w:after="240"/>
        <w:rPr>
          <w:sz w:val="22"/>
          <w:szCs w:val="22"/>
        </w:rPr>
      </w:pPr>
      <w:r>
        <w:rPr>
          <w:sz w:val="22"/>
          <w:szCs w:val="22"/>
        </w:rPr>
        <w:t xml:space="preserve">The Organisation complies with all relevant legislation, including money laundering rules, the Bribery Act and legal guidance on terrorism and political activity. </w:t>
      </w:r>
    </w:p>
    <w:p w14:paraId="00000020" w14:textId="7D13126F" w:rsidR="00813912" w:rsidRDefault="00000000">
      <w:pPr>
        <w:spacing w:before="240" w:after="24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would not accept any funding, where it: </w:t>
      </w:r>
    </w:p>
    <w:p w14:paraId="00000021" w14:textId="77777777" w:rsidR="00813912" w:rsidRDefault="00000000">
      <w:pPr>
        <w:numPr>
          <w:ilvl w:val="0"/>
          <w:numId w:val="3"/>
        </w:numPr>
        <w:spacing w:before="240"/>
        <w:rPr>
          <w:sz w:val="22"/>
          <w:szCs w:val="22"/>
        </w:rPr>
      </w:pPr>
      <w:r>
        <w:rPr>
          <w:sz w:val="22"/>
          <w:szCs w:val="22"/>
        </w:rPr>
        <w:t>was known to be associated with criminal sources and/or illegal activity.</w:t>
      </w:r>
    </w:p>
    <w:p w14:paraId="00000022" w14:textId="77777777" w:rsidR="00813912" w:rsidRDefault="00000000">
      <w:pPr>
        <w:numPr>
          <w:ilvl w:val="0"/>
          <w:numId w:val="3"/>
        </w:numPr>
        <w:rPr>
          <w:sz w:val="22"/>
          <w:szCs w:val="22"/>
        </w:rPr>
      </w:pPr>
      <w:r>
        <w:rPr>
          <w:sz w:val="22"/>
          <w:szCs w:val="22"/>
        </w:rPr>
        <w:t>would help further a funder’s personal objectives which conflict with those of the organisation.</w:t>
      </w:r>
    </w:p>
    <w:p w14:paraId="00000023" w14:textId="106DB1CB" w:rsidR="00813912" w:rsidRDefault="00000000">
      <w:pPr>
        <w:numPr>
          <w:ilvl w:val="0"/>
          <w:numId w:val="3"/>
        </w:numPr>
        <w:rPr>
          <w:sz w:val="22"/>
          <w:szCs w:val="22"/>
        </w:rPr>
      </w:pPr>
      <w:r>
        <w:rPr>
          <w:sz w:val="22"/>
          <w:szCs w:val="22"/>
        </w:rPr>
        <w:t xml:space="preserve">would lead to a possible decline in support for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damaging its </w:t>
      </w:r>
      <w:proofErr w:type="gramStart"/>
      <w:r>
        <w:rPr>
          <w:sz w:val="22"/>
          <w:szCs w:val="22"/>
        </w:rPr>
        <w:t>long term</w:t>
      </w:r>
      <w:proofErr w:type="gramEnd"/>
      <w:r>
        <w:rPr>
          <w:sz w:val="22"/>
          <w:szCs w:val="22"/>
        </w:rPr>
        <w:t xml:space="preserve"> fundraising prospects.</w:t>
      </w:r>
    </w:p>
    <w:p w14:paraId="00000024" w14:textId="77777777" w:rsidR="00813912" w:rsidRDefault="00000000">
      <w:pPr>
        <w:numPr>
          <w:ilvl w:val="0"/>
          <w:numId w:val="3"/>
        </w:numPr>
        <w:rPr>
          <w:sz w:val="22"/>
          <w:szCs w:val="22"/>
        </w:rPr>
      </w:pPr>
      <w:r>
        <w:rPr>
          <w:sz w:val="22"/>
          <w:szCs w:val="22"/>
        </w:rPr>
        <w:t xml:space="preserve">would impact adversely on the organisation’s reputation. </w:t>
      </w:r>
    </w:p>
    <w:p w14:paraId="00000025" w14:textId="77777777" w:rsidR="00813912" w:rsidRDefault="00000000">
      <w:pPr>
        <w:numPr>
          <w:ilvl w:val="0"/>
          <w:numId w:val="3"/>
        </w:numPr>
        <w:spacing w:after="240"/>
        <w:rPr>
          <w:b/>
          <w:sz w:val="22"/>
          <w:szCs w:val="22"/>
        </w:rPr>
      </w:pPr>
      <w:r>
        <w:rPr>
          <w:sz w:val="22"/>
          <w:szCs w:val="22"/>
        </w:rPr>
        <w:t>is not aligned with government policy.</w:t>
      </w:r>
    </w:p>
    <w:p w14:paraId="00000026" w14:textId="77777777" w:rsidR="00813912" w:rsidRDefault="00813912">
      <w:pPr>
        <w:spacing w:before="240" w:after="240"/>
        <w:rPr>
          <w:b/>
          <w:sz w:val="22"/>
          <w:szCs w:val="22"/>
        </w:rPr>
      </w:pPr>
    </w:p>
    <w:p w14:paraId="00000027" w14:textId="4FCAC807" w:rsidR="00813912" w:rsidRDefault="00000000">
      <w:pPr>
        <w:spacing w:before="240" w:after="240"/>
        <w:rPr>
          <w:sz w:val="22"/>
          <w:szCs w:val="22"/>
        </w:rPr>
      </w:pPr>
      <w:r>
        <w:rPr>
          <w:b/>
          <w:sz w:val="22"/>
          <w:szCs w:val="22"/>
        </w:rPr>
        <w:t>Purchasing</w:t>
      </w:r>
      <w:r>
        <w:rPr>
          <w:sz w:val="22"/>
          <w:szCs w:val="22"/>
        </w:rPr>
        <w:br/>
        <w:t xml:space="preserve">On occasion </w:t>
      </w:r>
      <w:proofErr w:type="spellStart"/>
      <w:r>
        <w:rPr>
          <w:sz w:val="22"/>
          <w:szCs w:val="22"/>
        </w:rPr>
        <w:t>Rendez-Vous</w:t>
      </w:r>
      <w:proofErr w:type="spellEnd"/>
      <w:r>
        <w:rPr>
          <w:sz w:val="22"/>
          <w:szCs w:val="22"/>
        </w:rPr>
        <w:t xml:space="preserve"> </w:t>
      </w:r>
      <w:r w:rsidR="00D275ED">
        <w:rPr>
          <w:sz w:val="22"/>
          <w:szCs w:val="22"/>
        </w:rPr>
        <w:t>d</w:t>
      </w:r>
      <w:r>
        <w:rPr>
          <w:sz w:val="22"/>
          <w:szCs w:val="22"/>
        </w:rPr>
        <w:t>ance Ltd needs to purchase goods and/or services to support the delivery of its activity. The organisation will not knowingly purchase goods and/or services produced under conditions which involve any form of abuse or exploitation of third parties.</w:t>
      </w:r>
    </w:p>
    <w:p w14:paraId="00000028" w14:textId="77777777" w:rsidR="00813912" w:rsidRDefault="00000000">
      <w:pPr>
        <w:spacing w:before="240" w:after="240"/>
        <w:rPr>
          <w:sz w:val="22"/>
          <w:szCs w:val="22"/>
        </w:rPr>
      </w:pPr>
      <w:r>
        <w:rPr>
          <w:sz w:val="22"/>
          <w:szCs w:val="22"/>
        </w:rPr>
        <w:t>Evidence of such abuse and exploitation includes:</w:t>
      </w:r>
    </w:p>
    <w:p w14:paraId="00000029" w14:textId="77777777" w:rsidR="00813912" w:rsidRDefault="00000000">
      <w:pPr>
        <w:numPr>
          <w:ilvl w:val="0"/>
          <w:numId w:val="2"/>
        </w:numPr>
        <w:spacing w:before="240"/>
        <w:rPr>
          <w:sz w:val="22"/>
          <w:szCs w:val="22"/>
        </w:rPr>
      </w:pPr>
      <w:r>
        <w:rPr>
          <w:sz w:val="22"/>
          <w:szCs w:val="22"/>
        </w:rPr>
        <w:t>Use of child labour</w:t>
      </w:r>
    </w:p>
    <w:p w14:paraId="0000002A" w14:textId="118AC943" w:rsidR="00813912" w:rsidRDefault="00000000">
      <w:pPr>
        <w:numPr>
          <w:ilvl w:val="0"/>
          <w:numId w:val="2"/>
        </w:numPr>
        <w:rPr>
          <w:sz w:val="22"/>
          <w:szCs w:val="22"/>
        </w:rPr>
      </w:pPr>
      <w:r>
        <w:rPr>
          <w:sz w:val="22"/>
          <w:szCs w:val="22"/>
        </w:rPr>
        <w:t xml:space="preserve">Failure to pay employees a living </w:t>
      </w:r>
      <w:r w:rsidR="00D275ED">
        <w:rPr>
          <w:sz w:val="22"/>
          <w:szCs w:val="22"/>
        </w:rPr>
        <w:t>wage.</w:t>
      </w:r>
    </w:p>
    <w:p w14:paraId="0000002B" w14:textId="733BCC95" w:rsidR="00813912" w:rsidRDefault="00000000">
      <w:pPr>
        <w:numPr>
          <w:ilvl w:val="0"/>
          <w:numId w:val="2"/>
        </w:numPr>
        <w:rPr>
          <w:sz w:val="22"/>
          <w:szCs w:val="22"/>
        </w:rPr>
      </w:pPr>
      <w:r>
        <w:rPr>
          <w:sz w:val="22"/>
          <w:szCs w:val="22"/>
        </w:rPr>
        <w:t xml:space="preserve">working hours are </w:t>
      </w:r>
      <w:r w:rsidR="00D275ED">
        <w:rPr>
          <w:sz w:val="22"/>
          <w:szCs w:val="22"/>
        </w:rPr>
        <w:t>excessive.</w:t>
      </w:r>
      <w:r>
        <w:rPr>
          <w:sz w:val="22"/>
          <w:szCs w:val="22"/>
        </w:rPr>
        <w:t xml:space="preserve"> </w:t>
      </w:r>
    </w:p>
    <w:p w14:paraId="0000002C" w14:textId="77777777" w:rsidR="00813912" w:rsidRDefault="00000000">
      <w:pPr>
        <w:numPr>
          <w:ilvl w:val="0"/>
          <w:numId w:val="2"/>
        </w:numPr>
        <w:spacing w:after="240"/>
        <w:rPr>
          <w:sz w:val="22"/>
          <w:szCs w:val="22"/>
        </w:rPr>
      </w:pPr>
      <w:r>
        <w:rPr>
          <w:sz w:val="22"/>
          <w:szCs w:val="22"/>
        </w:rPr>
        <w:t xml:space="preserve">Evidence of inhuman, </w:t>
      </w:r>
      <w:proofErr w:type="gramStart"/>
      <w:r>
        <w:rPr>
          <w:sz w:val="22"/>
          <w:szCs w:val="22"/>
        </w:rPr>
        <w:t>unreasonable</w:t>
      </w:r>
      <w:proofErr w:type="gramEnd"/>
      <w:r>
        <w:rPr>
          <w:sz w:val="22"/>
          <w:szCs w:val="22"/>
        </w:rPr>
        <w:t xml:space="preserve"> or discriminatory treatment of employees</w:t>
      </w:r>
    </w:p>
    <w:p w14:paraId="0000002D" w14:textId="0452AF31" w:rsidR="00813912" w:rsidRDefault="00000000">
      <w:pPr>
        <w:spacing w:before="240" w:after="240"/>
        <w:rPr>
          <w:sz w:val="22"/>
          <w:szCs w:val="22"/>
        </w:rPr>
      </w:pPr>
      <w:r>
        <w:rPr>
          <w:sz w:val="22"/>
          <w:szCs w:val="22"/>
        </w:rPr>
        <w:t xml:space="preserve">All suppliers must accept responsibility for labour and environmental conditions under which </w:t>
      </w:r>
      <w:r w:rsidR="00D275ED">
        <w:rPr>
          <w:sz w:val="22"/>
          <w:szCs w:val="22"/>
        </w:rPr>
        <w:t>their products</w:t>
      </w:r>
      <w:r>
        <w:rPr>
          <w:sz w:val="22"/>
          <w:szCs w:val="22"/>
        </w:rPr>
        <w:t xml:space="preserve"> and services are made and provided. </w:t>
      </w:r>
    </w:p>
    <w:p w14:paraId="0000002E" w14:textId="77777777" w:rsidR="00813912" w:rsidRDefault="00813912">
      <w:pPr>
        <w:spacing w:before="240" w:after="240"/>
        <w:rPr>
          <w:b/>
          <w:sz w:val="22"/>
          <w:szCs w:val="22"/>
        </w:rPr>
      </w:pPr>
    </w:p>
    <w:p w14:paraId="00000032" w14:textId="77777777" w:rsidR="00813912" w:rsidRDefault="00813912">
      <w:pPr>
        <w:spacing w:before="240" w:after="240"/>
        <w:rPr>
          <w:sz w:val="22"/>
          <w:szCs w:val="22"/>
        </w:rPr>
      </w:pPr>
    </w:p>
    <w:p w14:paraId="00000033" w14:textId="69CFB61B" w:rsidR="00813912" w:rsidRDefault="00000000">
      <w:pPr>
        <w:spacing w:before="240" w:after="240"/>
        <w:rPr>
          <w:sz w:val="22"/>
          <w:szCs w:val="22"/>
        </w:rPr>
      </w:pPr>
      <w:r>
        <w:rPr>
          <w:b/>
          <w:sz w:val="22"/>
          <w:szCs w:val="22"/>
        </w:rPr>
        <w:t>Closing statement</w:t>
      </w:r>
      <w:r>
        <w:rPr>
          <w:b/>
          <w:sz w:val="22"/>
          <w:szCs w:val="22"/>
        </w:rPr>
        <w:br/>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recognises that, in accepting funding from statutory bodies, it must consider the policy implications and obligations that might be tied to this agreement and ensure that these do not contravene the aims of the organisation. </w:t>
      </w:r>
    </w:p>
    <w:p w14:paraId="00000034" w14:textId="2A674138" w:rsidR="00813912" w:rsidRDefault="00000000">
      <w:pPr>
        <w:spacing w:before="240" w:after="24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can seek to raise funds from a series of corporate and charitable trusts and foundations. The organisation recognises that simply because a funder has been registered with the Charity Commission, this does not mean that they are ethical givers. </w:t>
      </w:r>
    </w:p>
    <w:p w14:paraId="00000035" w14:textId="309AEC12" w:rsidR="00813912" w:rsidRDefault="00000000">
      <w:pPr>
        <w:spacing w:before="240" w:after="24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will not accept funding from any organisation (charitable or otherwise) if it is a requirement of grant receipt to advertise or promote an organisation whose activities run contrary to </w:t>
      </w: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aims. </w:t>
      </w:r>
    </w:p>
    <w:p w14:paraId="00000036" w14:textId="5D0F3B68" w:rsidR="00813912" w:rsidRDefault="00000000">
      <w:pPr>
        <w:spacing w:before="240" w:after="240"/>
        <w:rPr>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ance Ltd will maintain accountability and open and honest relationships with all funding partners by regularly monitoring and evaluating its work.</w:t>
      </w:r>
    </w:p>
    <w:p w14:paraId="00000037" w14:textId="137C0EF7" w:rsidR="00813912" w:rsidRDefault="00000000">
      <w:pPr>
        <w:spacing w:before="240" w:after="240"/>
        <w:rPr>
          <w:b/>
          <w:sz w:val="22"/>
          <w:szCs w:val="22"/>
        </w:rPr>
      </w:pPr>
      <w:r>
        <w:rPr>
          <w:sz w:val="22"/>
          <w:szCs w:val="22"/>
        </w:rPr>
        <w:t xml:space="preserve">This policy is a working guide for the organisation and those who fundraise/seek out fundraising opportunities on behalf of </w:t>
      </w:r>
      <w:proofErr w:type="spellStart"/>
      <w:r>
        <w:rPr>
          <w:sz w:val="22"/>
          <w:szCs w:val="22"/>
        </w:rPr>
        <w:t>Rendez-Vous</w:t>
      </w:r>
      <w:proofErr w:type="spellEnd"/>
      <w:r>
        <w:rPr>
          <w:sz w:val="22"/>
          <w:szCs w:val="22"/>
        </w:rPr>
        <w:t xml:space="preserve"> </w:t>
      </w:r>
      <w:proofErr w:type="spellStart"/>
      <w:r>
        <w:rPr>
          <w:sz w:val="22"/>
          <w:szCs w:val="22"/>
        </w:rPr>
        <w:t>ance</w:t>
      </w:r>
      <w:proofErr w:type="spellEnd"/>
      <w:r>
        <w:rPr>
          <w:sz w:val="22"/>
          <w:szCs w:val="22"/>
        </w:rPr>
        <w:t xml:space="preserve"> Ltd. Any final decisions are governed by the Board and Executive </w:t>
      </w:r>
      <w:r w:rsidR="00D275ED">
        <w:rPr>
          <w:sz w:val="22"/>
          <w:szCs w:val="22"/>
        </w:rPr>
        <w:t>Director</w:t>
      </w:r>
      <w:r>
        <w:rPr>
          <w:sz w:val="22"/>
          <w:szCs w:val="22"/>
        </w:rPr>
        <w:t xml:space="preserve">.  It is the duty of the Board and Executive </w:t>
      </w:r>
      <w:r w:rsidR="00D275ED">
        <w:rPr>
          <w:sz w:val="22"/>
          <w:szCs w:val="22"/>
        </w:rPr>
        <w:t>Director</w:t>
      </w:r>
      <w:r>
        <w:rPr>
          <w:sz w:val="22"/>
          <w:szCs w:val="22"/>
        </w:rPr>
        <w:t xml:space="preserve"> to advise of any potential conflicts of interest with regards to funding or partnerships, and to </w:t>
      </w:r>
      <w:proofErr w:type="gramStart"/>
      <w:r>
        <w:rPr>
          <w:sz w:val="22"/>
          <w:szCs w:val="22"/>
        </w:rPr>
        <w:t>act in the best interests of the organisation at all times</w:t>
      </w:r>
      <w:proofErr w:type="gramEnd"/>
      <w:r>
        <w:rPr>
          <w:sz w:val="22"/>
          <w:szCs w:val="22"/>
        </w:rPr>
        <w:t xml:space="preserve">. </w:t>
      </w:r>
    </w:p>
    <w:p w14:paraId="00000038" w14:textId="77777777" w:rsidR="00813912" w:rsidRDefault="00813912">
      <w:pPr>
        <w:rPr>
          <w:b/>
          <w:sz w:val="22"/>
          <w:szCs w:val="22"/>
        </w:rPr>
      </w:pPr>
    </w:p>
    <w:p w14:paraId="00000039" w14:textId="77777777" w:rsidR="00813912" w:rsidRDefault="00000000">
      <w:pPr>
        <w:rPr>
          <w:b/>
          <w:sz w:val="22"/>
          <w:szCs w:val="22"/>
        </w:rPr>
      </w:pPr>
      <w:r>
        <w:rPr>
          <w:b/>
          <w:sz w:val="22"/>
          <w:szCs w:val="22"/>
        </w:rPr>
        <w:t>Contact</w:t>
      </w:r>
    </w:p>
    <w:p w14:paraId="0000003A" w14:textId="77777777" w:rsidR="00813912" w:rsidRDefault="00813912">
      <w:pPr>
        <w:rPr>
          <w:b/>
          <w:sz w:val="22"/>
          <w:szCs w:val="22"/>
        </w:rPr>
      </w:pPr>
    </w:p>
    <w:p w14:paraId="0000003B" w14:textId="1986B142" w:rsidR="00813912" w:rsidRDefault="00000000">
      <w:pPr>
        <w:rPr>
          <w:b/>
          <w:sz w:val="22"/>
          <w:szCs w:val="22"/>
        </w:rPr>
      </w:pPr>
      <w:proofErr w:type="spellStart"/>
      <w:r>
        <w:rPr>
          <w:b/>
          <w:sz w:val="22"/>
          <w:szCs w:val="22"/>
        </w:rPr>
        <w:t>Rendez-Vous</w:t>
      </w:r>
      <w:proofErr w:type="spellEnd"/>
      <w:r>
        <w:rPr>
          <w:b/>
          <w:sz w:val="22"/>
          <w:szCs w:val="22"/>
        </w:rPr>
        <w:t xml:space="preserve"> Dance Ltd Executive </w:t>
      </w:r>
      <w:r w:rsidR="00D275ED">
        <w:rPr>
          <w:b/>
          <w:sz w:val="22"/>
          <w:szCs w:val="22"/>
        </w:rPr>
        <w:t>Director</w:t>
      </w:r>
      <w:r>
        <w:rPr>
          <w:b/>
          <w:sz w:val="22"/>
          <w:szCs w:val="22"/>
        </w:rPr>
        <w:br/>
      </w:r>
      <w:r>
        <w:rPr>
          <w:sz w:val="22"/>
          <w:szCs w:val="22"/>
        </w:rPr>
        <w:t xml:space="preserve">Name: </w:t>
      </w:r>
      <w:r w:rsidR="00D275ED">
        <w:rPr>
          <w:sz w:val="22"/>
          <w:szCs w:val="22"/>
        </w:rPr>
        <w:t>Phil Douglas</w:t>
      </w:r>
    </w:p>
    <w:p w14:paraId="0000003C" w14:textId="77777777" w:rsidR="00813912" w:rsidRDefault="00813912">
      <w:pPr>
        <w:rPr>
          <w:b/>
          <w:sz w:val="22"/>
          <w:szCs w:val="22"/>
        </w:rPr>
      </w:pPr>
    </w:p>
    <w:p w14:paraId="0000003D" w14:textId="77777777" w:rsidR="00813912" w:rsidRDefault="00000000">
      <w:pPr>
        <w:rPr>
          <w:b/>
          <w:sz w:val="22"/>
          <w:szCs w:val="22"/>
        </w:rPr>
      </w:pPr>
      <w:r>
        <w:rPr>
          <w:b/>
          <w:sz w:val="22"/>
          <w:szCs w:val="22"/>
        </w:rPr>
        <w:t>Chair of the Board</w:t>
      </w:r>
    </w:p>
    <w:p w14:paraId="595E6E77" w14:textId="243A25DE" w:rsidR="00D275ED" w:rsidRPr="00D275ED" w:rsidRDefault="00D275ED">
      <w:pPr>
        <w:rPr>
          <w:bCs/>
          <w:sz w:val="22"/>
          <w:szCs w:val="22"/>
        </w:rPr>
      </w:pPr>
      <w:r w:rsidRPr="00D275ED">
        <w:rPr>
          <w:bCs/>
          <w:sz w:val="22"/>
          <w:szCs w:val="22"/>
        </w:rPr>
        <w:t>Name TBC</w:t>
      </w:r>
    </w:p>
    <w:p w14:paraId="0000003E" w14:textId="77777777" w:rsidR="00813912" w:rsidRDefault="00813912">
      <w:pPr>
        <w:rPr>
          <w:b/>
          <w:sz w:val="22"/>
          <w:szCs w:val="22"/>
        </w:rPr>
      </w:pPr>
    </w:p>
    <w:p w14:paraId="0000003F" w14:textId="77777777" w:rsidR="00813912" w:rsidRDefault="00813912">
      <w:pPr>
        <w:rPr>
          <w:b/>
          <w:color w:val="FF0000"/>
          <w:sz w:val="22"/>
          <w:szCs w:val="22"/>
        </w:rPr>
      </w:pPr>
    </w:p>
    <w:p w14:paraId="00000040" w14:textId="77777777" w:rsidR="00813912" w:rsidRDefault="00000000">
      <w:pPr>
        <w:rPr>
          <w:b/>
          <w:sz w:val="22"/>
          <w:szCs w:val="22"/>
        </w:rPr>
      </w:pPr>
      <w:r>
        <w:rPr>
          <w:b/>
          <w:sz w:val="22"/>
          <w:szCs w:val="22"/>
        </w:rPr>
        <w:t>This policy should be read alongside:</w:t>
      </w:r>
    </w:p>
    <w:p w14:paraId="00000041" w14:textId="77777777" w:rsidR="00813912" w:rsidRDefault="00813912">
      <w:pPr>
        <w:pBdr>
          <w:top w:val="nil"/>
          <w:left w:val="nil"/>
          <w:bottom w:val="nil"/>
          <w:right w:val="nil"/>
          <w:between w:val="nil"/>
        </w:pBdr>
        <w:rPr>
          <w:sz w:val="22"/>
          <w:szCs w:val="22"/>
        </w:rPr>
      </w:pPr>
    </w:p>
    <w:p w14:paraId="00000042" w14:textId="4B5B3674" w:rsidR="00813912" w:rsidRDefault="00000000">
      <w:pPr>
        <w:numPr>
          <w:ilvl w:val="0"/>
          <w:numId w:val="1"/>
        </w:num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D275ED">
        <w:rPr>
          <w:sz w:val="22"/>
          <w:szCs w:val="22"/>
        </w:rPr>
        <w:t>d</w:t>
      </w:r>
      <w:r>
        <w:rPr>
          <w:sz w:val="22"/>
          <w:szCs w:val="22"/>
        </w:rPr>
        <w:t xml:space="preserve">ance Ltd </w:t>
      </w:r>
      <w:r>
        <w:rPr>
          <w:color w:val="000000"/>
          <w:sz w:val="22"/>
          <w:szCs w:val="22"/>
        </w:rPr>
        <w:t>Equality</w:t>
      </w:r>
      <w:r>
        <w:rPr>
          <w:sz w:val="22"/>
          <w:szCs w:val="22"/>
        </w:rPr>
        <w:t xml:space="preserve">, </w:t>
      </w:r>
      <w:r>
        <w:rPr>
          <w:color w:val="000000"/>
          <w:sz w:val="22"/>
          <w:szCs w:val="22"/>
        </w:rPr>
        <w:t>Diversity, Inclusion &amp; Representation Policy</w:t>
      </w:r>
    </w:p>
    <w:p w14:paraId="00000043" w14:textId="77777777" w:rsidR="00813912" w:rsidRDefault="00813912">
      <w:pPr>
        <w:pBdr>
          <w:top w:val="nil"/>
          <w:left w:val="nil"/>
          <w:bottom w:val="nil"/>
          <w:right w:val="nil"/>
          <w:between w:val="nil"/>
        </w:pBdr>
        <w:rPr>
          <w:sz w:val="22"/>
          <w:szCs w:val="22"/>
        </w:rPr>
      </w:pPr>
    </w:p>
    <w:p w14:paraId="00000044" w14:textId="77777777" w:rsidR="00813912" w:rsidRDefault="00813912">
      <w:pPr>
        <w:pBdr>
          <w:top w:val="nil"/>
          <w:left w:val="nil"/>
          <w:bottom w:val="nil"/>
          <w:right w:val="nil"/>
          <w:between w:val="nil"/>
        </w:pBdr>
        <w:rPr>
          <w:sz w:val="22"/>
          <w:szCs w:val="22"/>
        </w:rPr>
      </w:pPr>
    </w:p>
    <w:p w14:paraId="00000045" w14:textId="77777777" w:rsidR="00813912" w:rsidRDefault="00000000">
      <w:pPr>
        <w:pBdr>
          <w:top w:val="nil"/>
          <w:left w:val="nil"/>
          <w:bottom w:val="nil"/>
          <w:right w:val="nil"/>
          <w:between w:val="nil"/>
        </w:pBdr>
        <w:rPr>
          <w:sz w:val="22"/>
          <w:szCs w:val="22"/>
        </w:rPr>
      </w:pPr>
      <w:r>
        <w:rPr>
          <w:b/>
          <w:sz w:val="22"/>
          <w:szCs w:val="22"/>
        </w:rPr>
        <w:t>This policy has been informed by</w:t>
      </w:r>
      <w:r>
        <w:rPr>
          <w:sz w:val="22"/>
          <w:szCs w:val="22"/>
        </w:rPr>
        <w:t xml:space="preserve"> Arts Fundraising &amp; Philanthropy. </w:t>
      </w:r>
    </w:p>
    <w:p w14:paraId="00000046" w14:textId="77777777" w:rsidR="00813912" w:rsidRDefault="00000000">
      <w:pPr>
        <w:pBdr>
          <w:top w:val="nil"/>
          <w:left w:val="nil"/>
          <w:bottom w:val="nil"/>
          <w:right w:val="nil"/>
          <w:between w:val="nil"/>
        </w:pBdr>
        <w:rPr>
          <w:sz w:val="22"/>
          <w:szCs w:val="22"/>
        </w:rPr>
      </w:pPr>
      <w:r>
        <w:rPr>
          <w:sz w:val="22"/>
          <w:szCs w:val="22"/>
        </w:rPr>
        <w:t>https://artsfundraising.org.uk</w:t>
      </w:r>
    </w:p>
    <w:p w14:paraId="00000047" w14:textId="77777777" w:rsidR="00813912" w:rsidRDefault="00813912">
      <w:pPr>
        <w:rPr>
          <w:color w:val="000000"/>
          <w:sz w:val="22"/>
          <w:szCs w:val="22"/>
        </w:rPr>
      </w:pPr>
    </w:p>
    <w:sectPr w:rsidR="00813912">
      <w:headerReference w:type="default" r:id="rId8"/>
      <w:footerReference w:type="even"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E218" w14:textId="77777777" w:rsidR="00424403" w:rsidRDefault="00424403">
      <w:r>
        <w:separator/>
      </w:r>
    </w:p>
  </w:endnote>
  <w:endnote w:type="continuationSeparator" w:id="0">
    <w:p w14:paraId="30004416" w14:textId="77777777" w:rsidR="00424403" w:rsidRDefault="0042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02708878"/>
      <w:docPartObj>
        <w:docPartGallery w:val="Page Numbers (Bottom of Page)"/>
        <w:docPartUnique/>
      </w:docPartObj>
    </w:sdtPr>
    <w:sdtContent>
      <w:p w14:paraId="4F64FAFC" w14:textId="6798C6CB" w:rsidR="00D275ED" w:rsidRDefault="00D275ED"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1C75F0" w14:textId="77777777" w:rsidR="00D275ED" w:rsidRDefault="00D275ED" w:rsidP="00D275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64858863"/>
      <w:docPartObj>
        <w:docPartGallery w:val="Page Numbers (Bottom of Page)"/>
        <w:docPartUnique/>
      </w:docPartObj>
    </w:sdtPr>
    <w:sdtContent>
      <w:p w14:paraId="7CDDFEFC" w14:textId="543C2E01" w:rsidR="00D275ED" w:rsidRDefault="00D275ED"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00004A" w14:textId="77777777" w:rsidR="00813912" w:rsidRDefault="00813912">
    <w:pPr>
      <w:ind w:right="360"/>
      <w:rPr>
        <w:sz w:val="2"/>
        <w:szCs w:val="2"/>
      </w:rPr>
    </w:pPr>
  </w:p>
  <w:p w14:paraId="0000004B" w14:textId="77777777" w:rsidR="00813912" w:rsidRDefault="00000000">
    <w:pPr>
      <w:ind w:right="360"/>
      <w:rPr>
        <w:sz w:val="20"/>
        <w:szCs w:val="20"/>
      </w:rPr>
    </w:pPr>
    <w:proofErr w:type="spellStart"/>
    <w:r>
      <w:rPr>
        <w:sz w:val="20"/>
        <w:szCs w:val="20"/>
      </w:rPr>
      <w:t>Rendez-Vous</w:t>
    </w:r>
    <w:proofErr w:type="spellEnd"/>
    <w:r>
      <w:rPr>
        <w:sz w:val="20"/>
        <w:szCs w:val="20"/>
      </w:rPr>
      <w:t xml:space="preserve"> Dance Ltd: Ethical Fundraising Policy, version </w:t>
    </w:r>
    <w:proofErr w:type="gramStart"/>
    <w:r>
      <w:rPr>
        <w:sz w:val="20"/>
        <w:szCs w:val="20"/>
      </w:rPr>
      <w:t>1</w:t>
    </w:r>
    <w:proofErr w:type="gramEnd"/>
  </w:p>
  <w:p w14:paraId="0000004C" w14:textId="53C31485" w:rsidR="00813912" w:rsidRDefault="00000000">
    <w:pPr>
      <w:ind w:right="360"/>
      <w:rPr>
        <w:sz w:val="20"/>
        <w:szCs w:val="20"/>
      </w:rPr>
    </w:pPr>
    <w:r>
      <w:rPr>
        <w:sz w:val="20"/>
        <w:szCs w:val="20"/>
      </w:rPr>
      <w:t>Date Issued:  J</w:t>
    </w:r>
    <w:r w:rsidR="00D275ED">
      <w:rPr>
        <w:sz w:val="20"/>
        <w:szCs w:val="20"/>
      </w:rPr>
      <w:t>uly 2023</w:t>
    </w:r>
  </w:p>
  <w:p w14:paraId="0000004E" w14:textId="17D78B46" w:rsidR="00813912" w:rsidRDefault="00000000">
    <w:pPr>
      <w:ind w:right="360"/>
      <w:rPr>
        <w:sz w:val="20"/>
        <w:szCs w:val="20"/>
      </w:rPr>
    </w:pPr>
    <w:r>
      <w:rPr>
        <w:sz w:val="20"/>
        <w:szCs w:val="20"/>
      </w:rPr>
      <w:t>Renewal Date: J</w:t>
    </w:r>
    <w:r w:rsidR="00D275ED">
      <w:rPr>
        <w:sz w:val="20"/>
        <w:szCs w:val="20"/>
      </w:rPr>
      <w:t>uly 2024</w:t>
    </w:r>
    <w:r>
      <w:rPr>
        <w:sz w:val="20"/>
        <w:szCs w:val="20"/>
      </w:rPr>
      <w:t>, subject to changes in Legislation.</w:t>
    </w:r>
  </w:p>
  <w:p w14:paraId="0000004F" w14:textId="19E596D1" w:rsidR="00813912" w:rsidRDefault="00000000">
    <w:pPr>
      <w:ind w:right="360"/>
      <w:rPr>
        <w:rFonts w:ascii="Times New Roman" w:eastAsia="Times New Roman" w:hAnsi="Times New Roman" w:cs="Times New Roman"/>
        <w:sz w:val="22"/>
        <w:szCs w:val="22"/>
      </w:rPr>
    </w:pPr>
    <w:proofErr w:type="spellStart"/>
    <w:r>
      <w:rPr>
        <w:sz w:val="20"/>
        <w:szCs w:val="20"/>
      </w:rPr>
      <w:t>Rendez-Vous</w:t>
    </w:r>
    <w:proofErr w:type="spellEnd"/>
    <w:r>
      <w:rPr>
        <w:sz w:val="20"/>
        <w:szCs w:val="20"/>
      </w:rPr>
      <w:t xml:space="preserve"> Dance Ltd is a Company </w:t>
    </w:r>
    <w:proofErr w:type="gramStart"/>
    <w:r>
      <w:rPr>
        <w:sz w:val="20"/>
        <w:szCs w:val="20"/>
      </w:rPr>
      <w:t>Limited  by</w:t>
    </w:r>
    <w:proofErr w:type="gramEnd"/>
    <w:r>
      <w:rPr>
        <w:sz w:val="20"/>
        <w:szCs w:val="20"/>
      </w:rPr>
      <w:t xml:space="preserve"> Guarantee No: </w:t>
    </w:r>
    <w:r w:rsidR="00D275ED">
      <w:rPr>
        <w:sz w:val="20"/>
        <w:szCs w:val="20"/>
      </w:rPr>
      <w:t>13240278</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0C07" w14:textId="77777777" w:rsidR="00424403" w:rsidRDefault="00424403">
      <w:r>
        <w:separator/>
      </w:r>
    </w:p>
  </w:footnote>
  <w:footnote w:type="continuationSeparator" w:id="0">
    <w:p w14:paraId="0403201E" w14:textId="77777777" w:rsidR="00424403" w:rsidRDefault="0042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6DB51B22" w:rsidR="00813912" w:rsidRDefault="00D275ED" w:rsidP="00D275ED">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57DEDA5E" wp14:editId="2D78FC4C">
          <wp:extent cx="1975866" cy="545006"/>
          <wp:effectExtent l="0" t="0" r="0" b="0"/>
          <wp:docPr id="101566914" name="Image 1" descr="Une image contenant Graphique, Police, typographie, n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6914" name="Image 1" descr="Une image contenant Graphique, Police, typographie, nui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67568" cy="57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E25"/>
    <w:multiLevelType w:val="multilevel"/>
    <w:tmpl w:val="EC20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D6AA1"/>
    <w:multiLevelType w:val="multilevel"/>
    <w:tmpl w:val="F85EB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DE5B73"/>
    <w:multiLevelType w:val="multilevel"/>
    <w:tmpl w:val="3FDE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650F81"/>
    <w:multiLevelType w:val="multilevel"/>
    <w:tmpl w:val="E6B4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3B2F87"/>
    <w:multiLevelType w:val="multilevel"/>
    <w:tmpl w:val="294A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8684827">
    <w:abstractNumId w:val="4"/>
  </w:num>
  <w:num w:numId="2" w16cid:durableId="1423717641">
    <w:abstractNumId w:val="0"/>
  </w:num>
  <w:num w:numId="3" w16cid:durableId="1878394586">
    <w:abstractNumId w:val="1"/>
  </w:num>
  <w:num w:numId="4" w16cid:durableId="1442993143">
    <w:abstractNumId w:val="3"/>
  </w:num>
  <w:num w:numId="5" w16cid:durableId="98673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12"/>
    <w:rsid w:val="00424403"/>
    <w:rsid w:val="00813912"/>
    <w:rsid w:val="00D275ED"/>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23922BBD"/>
  <w15:docId w15:val="{74D54B45-1246-7447-9BEE-4E0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F76B40"/>
    <w:pPr>
      <w:spacing w:before="100" w:beforeAutospacing="1" w:after="100" w:afterAutospacing="1"/>
      <w:outlineLvl w:val="2"/>
    </w:pPr>
    <w:rPr>
      <w:rFonts w:ascii="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B80751"/>
    <w:pPr>
      <w:ind w:left="720"/>
      <w:contextualSpacing/>
    </w:pPr>
  </w:style>
  <w:style w:type="character" w:styleId="Lienhypertexte">
    <w:name w:val="Hyperlink"/>
    <w:basedOn w:val="Policepardfaut"/>
    <w:uiPriority w:val="99"/>
    <w:unhideWhenUsed/>
    <w:rsid w:val="00BE2FDB"/>
    <w:rPr>
      <w:color w:val="0563C1" w:themeColor="hyperlink"/>
      <w:u w:val="single"/>
    </w:rPr>
  </w:style>
  <w:style w:type="character" w:customStyle="1" w:styleId="apple-converted-space">
    <w:name w:val="apple-converted-space"/>
    <w:rsid w:val="00B744D5"/>
  </w:style>
  <w:style w:type="character" w:customStyle="1" w:styleId="Titre3Car">
    <w:name w:val="Titre 3 Car"/>
    <w:basedOn w:val="Policepardfaut"/>
    <w:link w:val="Titre3"/>
    <w:uiPriority w:val="9"/>
    <w:rsid w:val="00F76B4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76B40"/>
    <w:pPr>
      <w:spacing w:before="100" w:beforeAutospacing="1" w:after="100" w:afterAutospacing="1"/>
    </w:pPr>
    <w:rPr>
      <w:rFonts w:ascii="Times New Roman" w:hAnsi="Times New Roman" w:cs="Times New Roman"/>
    </w:rPr>
  </w:style>
  <w:style w:type="paragraph" w:styleId="Textedebulles">
    <w:name w:val="Balloon Text"/>
    <w:basedOn w:val="Normal"/>
    <w:link w:val="TextedebullesCar"/>
    <w:uiPriority w:val="99"/>
    <w:semiHidden/>
    <w:unhideWhenUsed/>
    <w:rsid w:val="00A729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9A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X0kKLlwpNNwA0k3+txC3kbfDQ==">AMUW2mWXwh6oFEAzGck4Emty5GQWyv2K33EJkmUlPLz2/sbyC49pGBg88WU7m2HYErMPaYCztw7LURo+Vr55o901b00g6opfQBpdaPh/4Fn4GUNGvq8Md14=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956</Words>
  <Characters>5262</Characters>
  <Application>Microsoft Office Word</Application>
  <DocSecurity>0</DocSecurity>
  <Lines>43</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2</cp:revision>
  <dcterms:created xsi:type="dcterms:W3CDTF">2020-09-30T18:04:00Z</dcterms:created>
  <dcterms:modified xsi:type="dcterms:W3CDTF">2023-07-10T11:01:00Z</dcterms:modified>
</cp:coreProperties>
</file>